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98F" w:rsidRDefault="001632FE" w:rsidP="00F143B2">
      <w:pPr>
        <w:jc w:val="center"/>
        <w:rPr>
          <w:rFonts w:ascii="黑体" w:eastAsia="黑体" w:hAnsi="黑体" w:cs="黑体"/>
          <w:sz w:val="44"/>
          <w:szCs w:val="44"/>
        </w:rPr>
      </w:pPr>
      <w:r w:rsidRPr="001632FE">
        <w:rPr>
          <w:rFonts w:ascii="黑体" w:eastAsia="黑体" w:hAnsi="黑体" w:cs="黑体" w:hint="eastAsia"/>
          <w:sz w:val="44"/>
          <w:szCs w:val="44"/>
        </w:rPr>
        <w:t>巴文化传承发展研究中心</w:t>
      </w:r>
      <w:r>
        <w:rPr>
          <w:rFonts w:ascii="黑体" w:eastAsia="黑体" w:hAnsi="黑体" w:cs="黑体" w:hint="eastAsia"/>
          <w:sz w:val="44"/>
          <w:szCs w:val="44"/>
        </w:rPr>
        <w:t>2022年度拟立项项目</w:t>
      </w:r>
      <w:r w:rsidR="00297E33">
        <w:rPr>
          <w:rFonts w:ascii="黑体" w:eastAsia="黑体" w:hAnsi="黑体" w:cs="黑体" w:hint="eastAsia"/>
          <w:sz w:val="44"/>
          <w:szCs w:val="44"/>
        </w:rPr>
        <w:t>一览表</w:t>
      </w:r>
    </w:p>
    <w:p w:rsidR="007F498F" w:rsidRDefault="007F498F">
      <w:pPr>
        <w:rPr>
          <w:rFonts w:ascii="黑体" w:eastAsia="黑体" w:hAnsi="黑体" w:cs="黑体"/>
          <w:sz w:val="44"/>
          <w:szCs w:val="44"/>
        </w:rPr>
      </w:pPr>
    </w:p>
    <w:tbl>
      <w:tblPr>
        <w:tblW w:w="141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127"/>
        <w:gridCol w:w="1439"/>
        <w:gridCol w:w="3664"/>
        <w:gridCol w:w="3118"/>
        <w:gridCol w:w="992"/>
        <w:gridCol w:w="1076"/>
      </w:tblGrid>
      <w:tr w:rsidR="007F498F" w:rsidTr="00E37C45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3664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项目参与人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项目起止年月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7F498F" w:rsidRDefault="00000000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资助经费   （万元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石亮亮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重大专项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巴文化普及读本撰写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四川文理学院巴文化研究院、达州市巴文化研究院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632FE" w:rsidTr="00E37C45">
        <w:trPr>
          <w:trHeight w:val="90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蒲茵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达州市巴文化研究院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巴渝舞文献汇编及创造性转化研究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钮珊</w:t>
            </w:r>
            <w:r w:rsidR="007E0FF1" w:rsidRPr="007E0FF1">
              <w:rPr>
                <w:rFonts w:hint="eastAsia"/>
              </w:rPr>
              <w:t>珊</w:t>
            </w:r>
            <w:r>
              <w:rPr>
                <w:rFonts w:hint="eastAsia"/>
              </w:rPr>
              <w:t>、徐梓又、陈杨猛、袁智勇、李晓龙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彭金祥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川东巴文化旅游走廊建设研究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唐元成、秦丽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邓贵艳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巴文化驱动下的川东传统村落景观共生发展路径研究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邓贵艳、刘承川、周军、傅姗姗、杨梦宇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27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钮珊珊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达州市巴文化研究院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巴蜀印章及其相关问题研究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袁磊、张与东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0524F1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程子彪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达州市巴文化旅游高质量融合发展研究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张雁、彭金祥、刘小艺、何孟臻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0524F1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刘飞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文化自信视域下巴文化数字应用路径研究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秦二、刘盈、陈海平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0524F1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傅姗姗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巴渝非遗老字号“灯影牛肉”品牌形象的包装设计研究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杨悦、刘承川、彭琳、况燧媛、黄崇岭、王克利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0524F1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彭雪芹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达州职业技术学院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巴文化语境下祠堂文化流变及保护研究——以渠县蒲氏祠堂为例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彭雪芹、张宁、王燕、朱以旭、黄艳、鲁仕贵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郭岩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现代巴人张爱萍将军书法艺术研究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王赠怡、尹义桐、张文强、周秋银、王维贞、刘睿轩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赵新琳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巴中石窟”飞天”艺术特征探究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陈子瑶、文畅、刘永健、王泳舸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欧阳长铖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重庆工业职业技术学院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巴文化遗产数字化保护传承与创新利用研究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李慕晓、刘蒋、田薇可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何静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基于网络舆情的创新巴文化传承体系研究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马绪峰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王培卓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朱嘉仪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周军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巴文化与鄂西土家族文化符号的比较研究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杨刚、邓贵艳、王正平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金小风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巴文化神话故事在现代服饰设计中的传承与创新应用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孟君、彭琳、许丽丽、李海峰、贺雪雪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袁磊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达州市巴文化研究院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罗家坝遗址出土猪型腰带研究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钮珊珊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吴海霞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四川文理学院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新媒体赋能巴文化创新传播的路径研究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张桢、陈海平、兰景婷、黎欢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1632FE" w:rsidTr="00E37C45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1632FE" w:rsidRDefault="001632FE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0524F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易正容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达州职业技术学院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自筹项目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巴文化系统与地方旅游产业的耦合发展与影响因素研究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陈也、潘园园、董铃、高振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632FE" w:rsidTr="00E37C45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1632FE" w:rsidRDefault="000524F1" w:rsidP="001632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冉东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达州市通川区一小江湾城学校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自筹项目</w:t>
            </w:r>
          </w:p>
        </w:tc>
        <w:tc>
          <w:tcPr>
            <w:tcW w:w="3664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巴文化传承与发展研究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罗云红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汪小榆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2022.12-2024.12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:rsidR="001632FE" w:rsidRDefault="001632FE" w:rsidP="001632F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7F498F" w:rsidRDefault="007F498F"/>
    <w:sectPr w:rsidR="007F49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595" w:rsidRDefault="00611595" w:rsidP="00F143B2">
      <w:r>
        <w:separator/>
      </w:r>
    </w:p>
  </w:endnote>
  <w:endnote w:type="continuationSeparator" w:id="0">
    <w:p w:rsidR="00611595" w:rsidRDefault="00611595" w:rsidP="00F1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595" w:rsidRDefault="00611595" w:rsidP="00F143B2">
      <w:r>
        <w:separator/>
      </w:r>
    </w:p>
  </w:footnote>
  <w:footnote w:type="continuationSeparator" w:id="0">
    <w:p w:rsidR="00611595" w:rsidRDefault="00611595" w:rsidP="00F1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jYjIyNDdiMmM4M2Y0NzFiNTI1ODhkOTlhNTU3NzQifQ=="/>
  </w:docVars>
  <w:rsids>
    <w:rsidRoot w:val="2A685C7A"/>
    <w:rsid w:val="00015282"/>
    <w:rsid w:val="000524F1"/>
    <w:rsid w:val="001632FE"/>
    <w:rsid w:val="001E3FED"/>
    <w:rsid w:val="00297E33"/>
    <w:rsid w:val="003E6C6A"/>
    <w:rsid w:val="00575CC0"/>
    <w:rsid w:val="005D19D5"/>
    <w:rsid w:val="00611595"/>
    <w:rsid w:val="006B4602"/>
    <w:rsid w:val="007E0FF1"/>
    <w:rsid w:val="007F498F"/>
    <w:rsid w:val="008D702A"/>
    <w:rsid w:val="00984CEC"/>
    <w:rsid w:val="00A04C42"/>
    <w:rsid w:val="00B11E30"/>
    <w:rsid w:val="00C71956"/>
    <w:rsid w:val="00D055C0"/>
    <w:rsid w:val="00D57E39"/>
    <w:rsid w:val="00D774B3"/>
    <w:rsid w:val="00D95D94"/>
    <w:rsid w:val="00DB1D9B"/>
    <w:rsid w:val="00E37C45"/>
    <w:rsid w:val="00ED233B"/>
    <w:rsid w:val="00EE5C54"/>
    <w:rsid w:val="00F143B2"/>
    <w:rsid w:val="2A685C7A"/>
    <w:rsid w:val="2FDC1419"/>
    <w:rsid w:val="32BD31B0"/>
    <w:rsid w:val="4DC06AFC"/>
    <w:rsid w:val="77C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9D9B8"/>
  <w15:docId w15:val="{FFE3B0DE-ED3A-4FD2-91A1-4243C962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6">
    <w:name w:val="header"/>
    <w:basedOn w:val="a"/>
    <w:link w:val="a7"/>
    <w:rsid w:val="00F14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143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14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143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之一 道友</cp:lastModifiedBy>
  <cp:revision>97</cp:revision>
  <dcterms:created xsi:type="dcterms:W3CDTF">2022-11-30T01:40:00Z</dcterms:created>
  <dcterms:modified xsi:type="dcterms:W3CDTF">2022-12-09T09:53:00Z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88C34A6E9DC445309422258E68037369</vt:lpwstr>
  </property>
</Properties>
</file>